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35A1" w14:textId="1142C93A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bookmarkStart w:id="0" w:name="_GoBack"/>
      <w:bookmarkEnd w:id="0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Последнее задание в устной части ЕГЭ, или “обоснование выбора иллюстраций к проектной работе и выражение своего мнения по её проблематике” – еще один “лакомый” кусочек, потому что принесет ученику на экзамене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10 баллов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 при правильном выполнении. Читайте, как его сдать на максимум </w:t>
      </w:r>
      <w:r w:rsidRPr="00104677">
        <w:rPr>
          <w:rFonts w:ascii="Roboto" w:eastAsia="Times New Roman" w:hAnsi="Roboto" w:cs="Times New Roman"/>
          <w:noProof/>
          <w:color w:val="27262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8E0B90" wp14:editId="1CF22A05">
                <wp:extent cx="304800" cy="304800"/>
                <wp:effectExtent l="0" t="0" r="0" b="0"/>
                <wp:docPr id="1695528275" name="Прямоугольник 6" descr="👇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305D6" id="Прямоугольник 6" o:spid="_x0000_s1026" alt="👇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615680F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Вот так оно выглядит в демоверсии 2024 года:</w:t>
      </w:r>
    </w:p>
    <w:p w14:paraId="0E45E9FC" w14:textId="006D83B2" w:rsidR="00104677" w:rsidRPr="00104677" w:rsidRDefault="00104677" w:rsidP="00104677">
      <w:pPr>
        <w:shd w:val="clear" w:color="auto" w:fill="FFFFFF"/>
        <w:spacing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noProof/>
          <w:color w:val="272626"/>
          <w:sz w:val="24"/>
          <w:szCs w:val="24"/>
          <w:lang w:eastAsia="ru-RU"/>
        </w:rPr>
        <w:drawing>
          <wp:inline distT="0" distB="0" distL="0" distR="0" wp14:anchorId="485E5181" wp14:editId="718B19E6">
            <wp:extent cx="5939790" cy="4859655"/>
            <wp:effectExtent l="0" t="0" r="3810" b="0"/>
            <wp:docPr id="11078382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168E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Вы с другом делаете проект по одной из тем, которые обозначены в кодификаторе ЕГЭ, нашли две картинки для иллюстрации и рассказываете ему в голосовом сообщении, почему они такие классные и так пригодятся для вашего проекта.</w:t>
      </w:r>
    </w:p>
    <w:p w14:paraId="22240D4B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Кстати, вот те самые темы из кодификатора 2024:</w:t>
      </w:r>
    </w:p>
    <w:p w14:paraId="5C1EC991" w14:textId="1784C31B" w:rsidR="00104677" w:rsidRPr="00104677" w:rsidRDefault="00104677" w:rsidP="00104677">
      <w:pPr>
        <w:shd w:val="clear" w:color="auto" w:fill="FFFFFF"/>
        <w:spacing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noProof/>
          <w:color w:val="272626"/>
          <w:sz w:val="24"/>
          <w:szCs w:val="24"/>
          <w:lang w:eastAsia="ru-RU"/>
        </w:rPr>
        <w:lastRenderedPageBreak/>
        <w:drawing>
          <wp:inline distT="0" distB="0" distL="0" distR="0" wp14:anchorId="6569928F" wp14:editId="2A804FDE">
            <wp:extent cx="5939790" cy="3176905"/>
            <wp:effectExtent l="0" t="0" r="3810" b="4445"/>
            <wp:docPr id="20481332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98EB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 xml:space="preserve">Если вам хочется узнать систему подготовки учеников к этому заданию, которую я отточила на нескольких поколениях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ЕГЭшников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 xml:space="preserve"> – возьмите </w:t>
      </w:r>
      <w:hyperlink r:id="rId7" w:history="1">
        <w:r w:rsidRPr="00104677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книгу по устной части</w:t>
        </w:r>
      </w:hyperlink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. Она поможет избежать основных ошибок, которые допускают ребята, и сэкономит ваше время для подготовки.</w:t>
      </w:r>
    </w:p>
    <w:p w14:paraId="1E222FA9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Готовиться к заданию вы будете 2.5 минуты, а на само говорение отводится 3 минуты. Если вы закончили раньше, то все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ок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. Главное, чтобы осветила все пункты плана и не наделали ошибок.</w:t>
      </w:r>
    </w:p>
    <w:p w14:paraId="208B3A64" w14:textId="77777777" w:rsidR="00104677" w:rsidRPr="00104677" w:rsidRDefault="00104677" w:rsidP="00104677">
      <w:pPr>
        <w:shd w:val="clear" w:color="auto" w:fill="FFFFFF"/>
        <w:spacing w:after="450"/>
        <w:outlineLvl w:val="0"/>
        <w:rPr>
          <w:rFonts w:ascii="Roboto" w:eastAsia="Times New Roman" w:hAnsi="Roboto" w:cs="Times New Roman"/>
          <w:b/>
          <w:bCs/>
          <w:color w:val="272626"/>
          <w:kern w:val="36"/>
          <w:sz w:val="48"/>
          <w:szCs w:val="48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kern w:val="36"/>
          <w:sz w:val="48"/>
          <w:szCs w:val="48"/>
          <w:lang w:eastAsia="ru-RU"/>
        </w:rPr>
        <w:t>Критерии оценивания</w:t>
      </w:r>
    </w:p>
    <w:p w14:paraId="184BD98F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Как обычно, вначале посмотрим на критерии из демоверсии 2024:</w:t>
      </w:r>
    </w:p>
    <w:p w14:paraId="30E60483" w14:textId="24B65776" w:rsidR="00104677" w:rsidRPr="00104677" w:rsidRDefault="00104677" w:rsidP="0010467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4677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2869D8" wp14:editId="4FE52481">
            <wp:extent cx="5939790" cy="4072890"/>
            <wp:effectExtent l="0" t="0" r="3810" b="3810"/>
            <wp:docPr id="10901886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ECF6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А потом я вам им поясню:</w:t>
      </w:r>
    </w:p>
    <w:p w14:paraId="795A44E6" w14:textId="77777777" w:rsidR="00104677" w:rsidRPr="00104677" w:rsidRDefault="00104677" w:rsidP="00104677">
      <w:pPr>
        <w:shd w:val="clear" w:color="auto" w:fill="FFFFFF"/>
        <w:spacing w:after="450"/>
        <w:outlineLvl w:val="2"/>
        <w:rPr>
          <w:rFonts w:ascii="Roboto" w:eastAsia="Times New Roman" w:hAnsi="Roboto" w:cs="Times New Roman"/>
          <w:b/>
          <w:bCs/>
          <w:color w:val="272626"/>
          <w:sz w:val="27"/>
          <w:szCs w:val="27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7"/>
          <w:szCs w:val="27"/>
          <w:lang w:eastAsia="ru-RU"/>
        </w:rPr>
        <w:t>Решение коммуникативной задачи (содержание)</w:t>
      </w:r>
    </w:p>
    <w:p w14:paraId="171219DB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Чтобы получить максимум за этот критерий, нужно:</w:t>
      </w:r>
    </w:p>
    <w:p w14:paraId="2C769923" w14:textId="77777777" w:rsidR="00104677" w:rsidRPr="00104677" w:rsidRDefault="00104677" w:rsidP="00104677">
      <w:pPr>
        <w:numPr>
          <w:ilvl w:val="0"/>
          <w:numId w:val="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Сказать 12-15 фраз, то есть 3-4 фразы на каждый пункт плана. Если вы скажете больше, по делу, правильно и уложитесь во время ответа (3 минуты) – никто вас не накажет. Но если скажете меньше – то увы. 10-11 фраз принесут вам 2 балла по этому критерию, 8 – 9 – 1 балл, до 7 фраз – 0 баллов. А если получите 0 за этот критерий, то и 0 поставят за весь ответ.</w:t>
      </w:r>
    </w:p>
    <w:p w14:paraId="5CDD9E7E" w14:textId="77777777" w:rsidR="00104677" w:rsidRPr="00104677" w:rsidRDefault="00104677" w:rsidP="00104677">
      <w:pPr>
        <w:numPr>
          <w:ilvl w:val="0"/>
          <w:numId w:val="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Уложиться </w:t>
      </w: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во время</w:t>
      </w:r>
      <w:proofErr w:type="gramEnd"/>
    </w:p>
    <w:p w14:paraId="3D162C41" w14:textId="77777777" w:rsidR="00104677" w:rsidRPr="00104677" w:rsidRDefault="00104677" w:rsidP="00104677">
      <w:pPr>
        <w:numPr>
          <w:ilvl w:val="0"/>
          <w:numId w:val="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Раскрыть все 4 пункта плана:</w:t>
      </w:r>
    </w:p>
    <w:p w14:paraId="16AC8358" w14:textId="0DB318B2" w:rsidR="00104677" w:rsidRPr="00104677" w:rsidRDefault="00104677" w:rsidP="0010467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467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13A8B" wp14:editId="44FBDF52">
            <wp:extent cx="5939790" cy="1332230"/>
            <wp:effectExtent l="0" t="0" r="3810" b="1270"/>
            <wp:docPr id="4591345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969D" w14:textId="77777777" w:rsidR="00104677" w:rsidRPr="00104677" w:rsidRDefault="00104677" w:rsidP="00104677">
      <w:pPr>
        <w:shd w:val="clear" w:color="auto" w:fill="FFFFFF"/>
        <w:spacing w:after="450"/>
        <w:outlineLvl w:val="2"/>
        <w:rPr>
          <w:rFonts w:ascii="Roboto" w:eastAsia="Times New Roman" w:hAnsi="Roboto" w:cs="Times New Roman"/>
          <w:b/>
          <w:bCs/>
          <w:color w:val="272626"/>
          <w:sz w:val="27"/>
          <w:szCs w:val="27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7"/>
          <w:szCs w:val="27"/>
          <w:lang w:eastAsia="ru-RU"/>
        </w:rPr>
        <w:t>Организация высказывания</w:t>
      </w:r>
    </w:p>
    <w:p w14:paraId="369A0876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Чтобы получить максимум за этот критерий, нужно:</w:t>
      </w:r>
    </w:p>
    <w:p w14:paraId="4E43616C" w14:textId="77777777" w:rsidR="00104677" w:rsidRPr="00104677" w:rsidRDefault="00104677" w:rsidP="00104677">
      <w:pPr>
        <w:numPr>
          <w:ilvl w:val="0"/>
          <w:numId w:val="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lastRenderedPageBreak/>
        <w:t>Не нарушить логику (то есть, переставлять пункты плана местами)</w:t>
      </w:r>
    </w:p>
    <w:p w14:paraId="09FD3BD0" w14:textId="77777777" w:rsidR="00104677" w:rsidRPr="00104677" w:rsidRDefault="00104677" w:rsidP="00104677">
      <w:pPr>
        <w:numPr>
          <w:ilvl w:val="0"/>
          <w:numId w:val="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Сделать вступление с обращением к другу и сказать заключительную фразу</w:t>
      </w:r>
    </w:p>
    <w:p w14:paraId="52EC4A4A" w14:textId="77777777" w:rsidR="00104677" w:rsidRPr="00104677" w:rsidRDefault="00104677" w:rsidP="00104677">
      <w:pPr>
        <w:numPr>
          <w:ilvl w:val="0"/>
          <w:numId w:val="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Использовать связки-переходы между пунктами плана</w:t>
      </w:r>
    </w:p>
    <w:p w14:paraId="4DEAEDC5" w14:textId="77777777" w:rsidR="00104677" w:rsidRPr="00104677" w:rsidRDefault="00104677" w:rsidP="00104677">
      <w:pPr>
        <w:numPr>
          <w:ilvl w:val="0"/>
          <w:numId w:val="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Использовать средства логической связи и не допустить в них ошибки</w:t>
      </w:r>
    </w:p>
    <w:p w14:paraId="48B08631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Теперь дам примеры фраз, которые нужно вставлять в ответ:</w:t>
      </w:r>
    </w:p>
    <w:p w14:paraId="3718E7A8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Вступление</w:t>
      </w:r>
    </w:p>
    <w:p w14:paraId="517BFA69" w14:textId="77777777" w:rsidR="00104677" w:rsidRPr="00104677" w:rsidRDefault="00104677" w:rsidP="00104677">
      <w:pPr>
        <w:numPr>
          <w:ilvl w:val="0"/>
          <w:numId w:val="3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Hi Yoda, how are you doing? I have found some pictures for our project “…” and I’d like to say a few words about them</w:t>
      </w:r>
    </w:p>
    <w:p w14:paraId="1C427AF1" w14:textId="77777777" w:rsidR="00104677" w:rsidRPr="00104677" w:rsidRDefault="00104677" w:rsidP="00104677">
      <w:pPr>
        <w:numPr>
          <w:ilvl w:val="0"/>
          <w:numId w:val="3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Hi Joker, I’ve found 2 photos for our project and I would like to tell you about them</w:t>
      </w:r>
    </w:p>
    <w:p w14:paraId="3D733F80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Краткое описание и различия (1 пункт плана)</w:t>
      </w:r>
    </w:p>
    <w:p w14:paraId="0957E413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Let me start with describing the pictures. In the first one there is/are …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In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other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picture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you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can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see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…</w:t>
      </w:r>
    </w:p>
    <w:p w14:paraId="0BD566D3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Let me describe the pictures for you. The first photo shows … In the second photo one can see …</w:t>
      </w:r>
    </w:p>
    <w:p w14:paraId="14D66FCB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I have chosen these pictures because they perfectly illustrate our project …</w:t>
      </w:r>
    </w:p>
    <w:p w14:paraId="018B68A3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These pictures are perfect for our project because they show/illustrate …</w:t>
      </w:r>
    </w:p>
    <w:p w14:paraId="5C39D6EE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Obviously, there are some differences between the pictures. In the 1st one …, but in the 2nd one …. Apart from that, in the first picture …, whereasin the other picture …</w:t>
      </w:r>
    </w:p>
    <w:p w14:paraId="31F75EA0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These photos are quite different. There is/are … in the first picture, while there is/are … in the second one.</w:t>
      </w:r>
    </w:p>
    <w:p w14:paraId="79F5F038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As for the differences in the pictures, one can see that there is/are …</w:t>
      </w:r>
    </w:p>
    <w:p w14:paraId="6B0D9B36" w14:textId="77777777" w:rsidR="00104677" w:rsidRPr="00104677" w:rsidRDefault="00104677" w:rsidP="00104677">
      <w:pPr>
        <w:numPr>
          <w:ilvl w:val="0"/>
          <w:numId w:val="4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Talking about the differences, the key difference is that in the 1st picture …, while in the 2nd picture ….</w:t>
      </w:r>
    </w:p>
    <w:p w14:paraId="04086506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Достоинства (2 пункт плана)</w:t>
      </w:r>
    </w:p>
    <w:p w14:paraId="51185B24" w14:textId="77777777" w:rsidR="00104677" w:rsidRPr="00104677" w:rsidRDefault="00104677" w:rsidP="00104677">
      <w:pPr>
        <w:numPr>
          <w:ilvl w:val="0"/>
          <w:numId w:val="5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Now I will discuss the advantages of ….</w:t>
      </w:r>
    </w:p>
    <w:p w14:paraId="2E6D4441" w14:textId="77777777" w:rsidR="00104677" w:rsidRPr="00104677" w:rsidRDefault="00104677" w:rsidP="00104677">
      <w:pPr>
        <w:numPr>
          <w:ilvl w:val="0"/>
          <w:numId w:val="5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The great advantage of … is that …</w:t>
      </w:r>
    </w:p>
    <w:p w14:paraId="30E032BA" w14:textId="77777777" w:rsidR="00104677" w:rsidRPr="00104677" w:rsidRDefault="00104677" w:rsidP="00104677">
      <w:pPr>
        <w:numPr>
          <w:ilvl w:val="0"/>
          <w:numId w:val="5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As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for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advantages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, </w:t>
      </w: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… .</w:t>
      </w:r>
      <w:proofErr w:type="gramEnd"/>
    </w:p>
    <w:p w14:paraId="2406DD7E" w14:textId="77777777" w:rsidR="00104677" w:rsidRPr="00104677" w:rsidRDefault="00104677" w:rsidP="00104677">
      <w:pPr>
        <w:numPr>
          <w:ilvl w:val="0"/>
          <w:numId w:val="5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Talking about …, its advantage is that … .</w:t>
      </w:r>
    </w:p>
    <w:p w14:paraId="366BEF09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Недостатки (3 пункт плана)</w:t>
      </w:r>
    </w:p>
    <w:p w14:paraId="65BDF1F3" w14:textId="77777777" w:rsidR="00104677" w:rsidRPr="00104677" w:rsidRDefault="00104677" w:rsidP="00104677">
      <w:pPr>
        <w:numPr>
          <w:ilvl w:val="0"/>
          <w:numId w:val="6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Now I will discuss the disadvantages of ….</w:t>
      </w:r>
    </w:p>
    <w:p w14:paraId="42F7F4A2" w14:textId="77777777" w:rsidR="00104677" w:rsidRPr="00104677" w:rsidRDefault="00104677" w:rsidP="00104677">
      <w:pPr>
        <w:numPr>
          <w:ilvl w:val="0"/>
          <w:numId w:val="6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One of the key disadvantages of … is …</w:t>
      </w:r>
    </w:p>
    <w:p w14:paraId="3D70C045" w14:textId="77777777" w:rsidR="00104677" w:rsidRPr="00104677" w:rsidRDefault="00104677" w:rsidP="00104677">
      <w:pPr>
        <w:numPr>
          <w:ilvl w:val="0"/>
          <w:numId w:val="6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lastRenderedPageBreak/>
        <w:t xml:space="preserve">As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for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disadvantages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, </w:t>
      </w: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… .</w:t>
      </w:r>
      <w:proofErr w:type="gramEnd"/>
    </w:p>
    <w:p w14:paraId="298CF39B" w14:textId="77777777" w:rsidR="00104677" w:rsidRPr="00104677" w:rsidRDefault="00104677" w:rsidP="00104677">
      <w:pPr>
        <w:numPr>
          <w:ilvl w:val="0"/>
          <w:numId w:val="6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Talking about …, its drawback is that … .</w:t>
      </w:r>
    </w:p>
    <w:p w14:paraId="1F6A414D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Мнение (4 пункт плана)</w:t>
      </w:r>
    </w:p>
    <w:p w14:paraId="4A57DF18" w14:textId="77777777" w:rsidR="00104677" w:rsidRPr="00104677" w:rsidRDefault="00104677" w:rsidP="00104677">
      <w:pPr>
        <w:numPr>
          <w:ilvl w:val="0"/>
          <w:numId w:val="7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Personally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, I …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because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…</w:t>
      </w:r>
    </w:p>
    <w:p w14:paraId="2816776F" w14:textId="77777777" w:rsidR="00104677" w:rsidRPr="00104677" w:rsidRDefault="00104677" w:rsidP="00104677">
      <w:pPr>
        <w:numPr>
          <w:ilvl w:val="0"/>
          <w:numId w:val="7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In my opinion, … The main reason for this is the fact that …</w:t>
      </w:r>
    </w:p>
    <w:p w14:paraId="00F09D64" w14:textId="77777777" w:rsidR="00104677" w:rsidRPr="00104677" w:rsidRDefault="00104677" w:rsidP="00104677">
      <w:pPr>
        <w:numPr>
          <w:ilvl w:val="0"/>
          <w:numId w:val="7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As for me, I … because …</w:t>
      </w:r>
    </w:p>
    <w:p w14:paraId="29D2C46B" w14:textId="77777777" w:rsidR="00104677" w:rsidRPr="00104677" w:rsidRDefault="00104677" w:rsidP="00104677">
      <w:pPr>
        <w:numPr>
          <w:ilvl w:val="0"/>
          <w:numId w:val="7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In conclusion, I would like to say that I consider …</w:t>
      </w:r>
    </w:p>
    <w:p w14:paraId="15C61477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Заключение</w:t>
      </w:r>
    </w:p>
    <w:p w14:paraId="6B0BE52B" w14:textId="77777777" w:rsidR="00104677" w:rsidRPr="00104677" w:rsidRDefault="00104677" w:rsidP="00104677">
      <w:pPr>
        <w:numPr>
          <w:ilvl w:val="0"/>
          <w:numId w:val="8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That’s all for now. Tell me your opinion about the pictures!</w:t>
      </w:r>
    </w:p>
    <w:p w14:paraId="42639333" w14:textId="77777777" w:rsidR="00104677" w:rsidRPr="00104677" w:rsidRDefault="00104677" w:rsidP="00104677">
      <w:pPr>
        <w:numPr>
          <w:ilvl w:val="0"/>
          <w:numId w:val="8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That’s it. Please, tell me what you think about these photos.</w:t>
      </w:r>
    </w:p>
    <w:p w14:paraId="0112F568" w14:textId="77777777" w:rsidR="00104677" w:rsidRPr="00104677" w:rsidRDefault="00104677" w:rsidP="00104677">
      <w:pPr>
        <w:numPr>
          <w:ilvl w:val="0"/>
          <w:numId w:val="8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That’s all from me now, </w:t>
      </w: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Please</w:t>
      </w:r>
      <w:proofErr w:type="gram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, get in touch with me and say what you think about the photos.</w:t>
      </w:r>
    </w:p>
    <w:p w14:paraId="4F5D3D25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То есть, </w:t>
      </w:r>
      <w:r w:rsidRPr="00104677">
        <w:rPr>
          <w:rFonts w:ascii="Roboto" w:eastAsia="Times New Roman" w:hAnsi="Roboto" w:cs="Times New Roman"/>
          <w:b/>
          <w:bCs/>
          <w:color w:val="272626"/>
          <w:szCs w:val="28"/>
          <w:lang w:eastAsia="ru-RU"/>
        </w:rPr>
        <w:t>план ответа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 должен выглядеть вот так:</w:t>
      </w:r>
    </w:p>
    <w:p w14:paraId="46FF8E48" w14:textId="77777777" w:rsidR="00104677" w:rsidRPr="00104677" w:rsidRDefault="00104677" w:rsidP="00104677">
      <w:pPr>
        <w:numPr>
          <w:ilvl w:val="0"/>
          <w:numId w:val="9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introduction</w:t>
      </w:r>
      <w:proofErr w:type="spellEnd"/>
    </w:p>
    <w:p w14:paraId="55023D4B" w14:textId="77777777" w:rsidR="00104677" w:rsidRPr="00104677" w:rsidRDefault="00104677" w:rsidP="00104677">
      <w:pPr>
        <w:numPr>
          <w:ilvl w:val="0"/>
          <w:numId w:val="9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give a brief description of the photos (connected with the topic) + note the differences (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val="en-US" w:eastAsia="ru-RU"/>
        </w:rPr>
        <w:t xml:space="preserve">2 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eastAsia="ru-RU"/>
        </w:rPr>
        <w:t>черты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val="en-US" w:eastAsia="ru-RU"/>
        </w:rPr>
        <w:t xml:space="preserve"> – 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eastAsia="ru-RU"/>
        </w:rPr>
        <w:t>мой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eastAsia="ru-RU"/>
        </w:rPr>
        <w:t>личный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eastAsia="ru-RU"/>
        </w:rPr>
        <w:t>совет</w:t>
      </w:r>
      <w:r w:rsidRPr="00104677">
        <w:rPr>
          <w:rFonts w:ascii="var(--bodyfontfamily)" w:eastAsia="Times New Roman" w:hAnsi="var(--bodyfontfamily)" w:cs="Times New Roman"/>
          <w:b/>
          <w:bCs/>
          <w:color w:val="272626"/>
          <w:sz w:val="24"/>
          <w:szCs w:val="24"/>
          <w:lang w:val="en-US" w:eastAsia="ru-RU"/>
        </w:rPr>
        <w:t>)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.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Mention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why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they’re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good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for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our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project</w:t>
      </w:r>
      <w:proofErr w:type="spellEnd"/>
    </w:p>
    <w:p w14:paraId="51F6379E" w14:textId="77777777" w:rsidR="00104677" w:rsidRPr="00104677" w:rsidRDefault="00104677" w:rsidP="00104677">
      <w:pPr>
        <w:numPr>
          <w:ilvl w:val="0"/>
          <w:numId w:val="9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mention the advantages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(2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пункта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–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мой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личный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совет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)</w:t>
      </w:r>
    </w:p>
    <w:p w14:paraId="6DC08C46" w14:textId="77777777" w:rsidR="00104677" w:rsidRPr="00104677" w:rsidRDefault="00104677" w:rsidP="00104677">
      <w:pPr>
        <w:numPr>
          <w:ilvl w:val="0"/>
          <w:numId w:val="9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mention the disadvantages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(2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пункта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–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мой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личный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совет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)</w:t>
      </w:r>
    </w:p>
    <w:p w14:paraId="0ED25E81" w14:textId="77777777" w:rsidR="00104677" w:rsidRPr="00104677" w:rsidRDefault="00104677" w:rsidP="00104677">
      <w:pPr>
        <w:numPr>
          <w:ilvl w:val="0"/>
          <w:numId w:val="9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express your opinion on the subject of the project – which … you prefer and why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(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тема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написана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 xml:space="preserve"> в </w:t>
      </w:r>
      <w:proofErr w:type="spellStart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задании</w:t>
      </w:r>
      <w:proofErr w:type="spellEnd"/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)</w:t>
      </w:r>
    </w:p>
    <w:p w14:paraId="3780451E" w14:textId="77777777" w:rsidR="00104677" w:rsidRPr="00104677" w:rsidRDefault="00104677" w:rsidP="00104677">
      <w:pPr>
        <w:numPr>
          <w:ilvl w:val="0"/>
          <w:numId w:val="9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conclusion</w:t>
      </w:r>
      <w:proofErr w:type="spellEnd"/>
    </w:p>
    <w:p w14:paraId="4EE869F6" w14:textId="77777777" w:rsidR="00104677" w:rsidRPr="00104677" w:rsidRDefault="00104677" w:rsidP="00104677">
      <w:pPr>
        <w:shd w:val="clear" w:color="auto" w:fill="FFFFFF"/>
        <w:spacing w:after="450"/>
        <w:outlineLvl w:val="2"/>
        <w:rPr>
          <w:rFonts w:ascii="Roboto" w:eastAsia="Times New Roman" w:hAnsi="Roboto" w:cs="Times New Roman"/>
          <w:b/>
          <w:bCs/>
          <w:color w:val="272626"/>
          <w:sz w:val="27"/>
          <w:szCs w:val="27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7"/>
          <w:szCs w:val="27"/>
          <w:lang w:eastAsia="ru-RU"/>
        </w:rPr>
        <w:t>Языковое оформление высказывания</w:t>
      </w:r>
    </w:p>
    <w:p w14:paraId="4535E8F2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Чтобы получить максимум за этот критерий, нужно:</w:t>
      </w:r>
    </w:p>
    <w:p w14:paraId="403658F1" w14:textId="77777777" w:rsidR="00104677" w:rsidRPr="00104677" w:rsidRDefault="00104677" w:rsidP="00104677">
      <w:pPr>
        <w:numPr>
          <w:ilvl w:val="0"/>
          <w:numId w:val="10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Допустить не больше 3-ех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НЕгрубых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лексико-грамматических ошибок или 3-ех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НЕгрубых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фонетческих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ошибок</w:t>
      </w:r>
    </w:p>
    <w:p w14:paraId="7FFEE4E5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Чтобы понять, что за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НЕгрубая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ошибка такая, дадим определение обратному термину. Грубая ошибка – ошибка, искажающая понимание высказывания – отсутствие согласования подлежащего и сказуемого (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they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am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/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have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), неправильная постановка артикля (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in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background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/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we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see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a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people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), употребление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Present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Simple при описании картинки, ошибка в элементарной лексике (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dress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вместо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wear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,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watch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вместо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look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at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,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beer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вместо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bear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), произношение слова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thing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/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θɪŋ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/ как /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sɪŋ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/. По-простому, это грамматика, лексика и произношение слов, которые все знают уже на уровне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Pre-Intermediate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.</w:t>
      </w:r>
    </w:p>
    <w:p w14:paraId="70A0331A" w14:textId="77777777" w:rsidR="00104677" w:rsidRPr="00104677" w:rsidRDefault="00104677" w:rsidP="00104677">
      <w:pPr>
        <w:shd w:val="clear" w:color="auto" w:fill="FFFFFF"/>
        <w:spacing w:after="450"/>
        <w:outlineLvl w:val="0"/>
        <w:rPr>
          <w:rFonts w:ascii="Roboto" w:eastAsia="Times New Roman" w:hAnsi="Roboto" w:cs="Times New Roman"/>
          <w:b/>
          <w:bCs/>
          <w:color w:val="272626"/>
          <w:kern w:val="36"/>
          <w:sz w:val="48"/>
          <w:szCs w:val="48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kern w:val="36"/>
          <w:sz w:val="48"/>
          <w:szCs w:val="48"/>
          <w:lang w:eastAsia="ru-RU"/>
        </w:rPr>
        <w:lastRenderedPageBreak/>
        <w:t>Пример ответа</w:t>
      </w:r>
    </w:p>
    <w:p w14:paraId="4CD56DD9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А теперь, используя мою схему, приведу образец ответа на это задание:</w:t>
      </w:r>
    </w:p>
    <w:p w14:paraId="32E3EBFC" w14:textId="7E1255F2" w:rsidR="00104677" w:rsidRPr="00104677" w:rsidRDefault="00104677" w:rsidP="00104677">
      <w:pPr>
        <w:shd w:val="clear" w:color="auto" w:fill="FFFFFF"/>
        <w:spacing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noProof/>
          <w:color w:val="272626"/>
          <w:sz w:val="24"/>
          <w:szCs w:val="24"/>
          <w:lang w:eastAsia="ru-RU"/>
        </w:rPr>
        <w:drawing>
          <wp:inline distT="0" distB="0" distL="0" distR="0" wp14:anchorId="05DFAD62" wp14:editId="003B4D55">
            <wp:extent cx="5629275" cy="4619625"/>
            <wp:effectExtent l="0" t="0" r="9525" b="9525"/>
            <wp:docPr id="763356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E754" w14:textId="77777777" w:rsidR="00104677" w:rsidRPr="00104677" w:rsidRDefault="00104677" w:rsidP="00104677">
      <w:pPr>
        <w:numPr>
          <w:ilvl w:val="0"/>
          <w:numId w:val="1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Hi Yoda, how are you doing? I have found some photos for our project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“Sports activities”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and I’d like to say a few words about them.</w:t>
      </w:r>
    </w:p>
    <w:p w14:paraId="0B1777FB" w14:textId="77777777" w:rsidR="00104677" w:rsidRPr="00104677" w:rsidRDefault="00104677" w:rsidP="00104677">
      <w:pPr>
        <w:numPr>
          <w:ilvl w:val="0"/>
          <w:numId w:val="1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In the first picture one can see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a man running with the football on the pitch. He’s probably going to score a goal.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There is a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girl wearing a swimsuit in the swimming pool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in the second picture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. She’s standing in the water, looking in the camera and smiling. In my opinion, these photos are perfect for our project as they illustrate different kinds of sports activties.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Talking about the differences, the key difference is that in the 1st picture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the man is playing football,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while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in the 2nd picture the girl is swimming.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Another difference is that 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the man is having a workout outside,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whereas 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the girl is swimming in the building.</w:t>
      </w:r>
    </w:p>
    <w:p w14:paraId="1E629268" w14:textId="77777777" w:rsidR="00104677" w:rsidRPr="00104677" w:rsidRDefault="00104677" w:rsidP="00104677">
      <w:pPr>
        <w:numPr>
          <w:ilvl w:val="0"/>
          <w:numId w:val="1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I believe that the two types of sports activities presented in the pictures have their advantages and disadvantages. As for football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,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its biggest advantage is that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you use different muscles while playing it and get fresh air, which can be good for your body.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Talking about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swimming,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one of its advantages is that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it is a useful skill to have. If you know how to swim, you can feel safe and confident in the water.</w:t>
      </w:r>
    </w:p>
    <w:p w14:paraId="4697586D" w14:textId="77777777" w:rsidR="00104677" w:rsidRPr="00104677" w:rsidRDefault="00104677" w:rsidP="00104677">
      <w:pPr>
        <w:numPr>
          <w:ilvl w:val="0"/>
          <w:numId w:val="1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lastRenderedPageBreak/>
        <w:t>Now I will discuss the disadvantages of the two types of 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activities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.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One of the biggest disadvantages of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football is the risk of injury. Football is a contact sport and players can get hurt while playing.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 One disadvantage of 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swimming is that it can be time-consuming. It takes time to get to the pool, change into your swimsuit, and shower afterwards.</w:t>
      </w:r>
    </w:p>
    <w:p w14:paraId="372833BA" w14:textId="77777777" w:rsidR="00104677" w:rsidRPr="00104677" w:rsidRDefault="00104677" w:rsidP="00104677">
      <w:pPr>
        <w:numPr>
          <w:ilvl w:val="0"/>
          <w:numId w:val="1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Overall,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doing any kind of sport is beneficial for your health.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But I’d prefer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football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because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> I love team sports. Here you need to work together with your teammates to win the game. This can help you learn how to communicate effectively and work towards a common goal.</w:t>
      </w:r>
    </w:p>
    <w:p w14:paraId="1C553027" w14:textId="77777777" w:rsidR="00104677" w:rsidRPr="00104677" w:rsidRDefault="00104677" w:rsidP="00104677">
      <w:pPr>
        <w:numPr>
          <w:ilvl w:val="0"/>
          <w:numId w:val="11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val="en-US" w:eastAsia="ru-RU"/>
        </w:rPr>
        <w:t>That’s all from me now. Please, get in touch with me and tell me what you think about these photos.</w:t>
      </w:r>
    </w:p>
    <w:p w14:paraId="0B2509E2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(20 фраз)</w:t>
      </w:r>
    </w:p>
    <w:p w14:paraId="26F8E20B" w14:textId="77777777" w:rsidR="00104677" w:rsidRPr="00104677" w:rsidRDefault="00104677" w:rsidP="00104677">
      <w:pPr>
        <w:shd w:val="clear" w:color="auto" w:fill="FFFFFF"/>
        <w:spacing w:after="450"/>
        <w:outlineLvl w:val="0"/>
        <w:rPr>
          <w:rFonts w:ascii="Roboto" w:eastAsia="Times New Roman" w:hAnsi="Roboto" w:cs="Times New Roman"/>
          <w:b/>
          <w:bCs/>
          <w:color w:val="272626"/>
          <w:kern w:val="36"/>
          <w:sz w:val="48"/>
          <w:szCs w:val="48"/>
          <w:lang w:eastAsia="ru-RU"/>
        </w:rPr>
      </w:pPr>
      <w:r w:rsidRPr="00104677">
        <w:rPr>
          <w:rFonts w:ascii="Roboto" w:eastAsia="Times New Roman" w:hAnsi="Roboto" w:cs="Times New Roman"/>
          <w:b/>
          <w:bCs/>
          <w:color w:val="272626"/>
          <w:kern w:val="36"/>
          <w:sz w:val="48"/>
          <w:szCs w:val="48"/>
          <w:lang w:eastAsia="ru-RU"/>
        </w:rPr>
        <w:t>Основные ошибки</w:t>
      </w:r>
    </w:p>
    <w:p w14:paraId="350489A7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Теперь про основные “ляпы” учеников в этом задании.</w:t>
      </w:r>
    </w:p>
    <w:p w14:paraId="0A21945A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содержании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:</w:t>
      </w:r>
    </w:p>
    <w:p w14:paraId="4544FB84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забывают вступление и заключение</w:t>
      </w:r>
    </w:p>
    <w:p w14:paraId="0271C0FD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говорят</w:t>
      </w:r>
      <w:proofErr w:type="gram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не 2 черты отличий фото, и теряют по кол-ву фраз в ответе</w:t>
      </w:r>
    </w:p>
    <w:p w14:paraId="610548B4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говорят мало фраз</w:t>
      </w:r>
    </w:p>
    <w:p w14:paraId="22C31456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повторяют идеи в разных пунктах и грамматические структуры с лексикой</w:t>
      </w:r>
    </w:p>
    <w:p w14:paraId="30EFE3C9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забывают, что нужно назвать тему проекта, которая написана в задании (в нашем задании – “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sports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activities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”</w:t>
      </w:r>
    </w:p>
    <w:p w14:paraId="7E0266DD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не говорят, почему эти фото так хороши</w:t>
      </w:r>
    </w:p>
    <w:p w14:paraId="3D312C1D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не используют подсказку из 2-го и 3-го пункта задания с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advantages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/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disadvantages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(в нашем примере – “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two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sports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activities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”)</w:t>
      </w:r>
    </w:p>
    <w:p w14:paraId="227629E1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забывают, что в пункте 4 у нас уже написана проблема, по которой нужно высказать мнение, и придумывают свою и/или используют другую формулировку (например, в задании написано “‘d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prefer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”, а говорят “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prefer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”, например в нашем задании нужно сказать </w:t>
      </w: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–  “</w:t>
      </w:r>
      <w:proofErr w:type="spellStart"/>
      <w:proofErr w:type="gram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which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of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sports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activities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you’d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prefer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”)</w:t>
      </w:r>
    </w:p>
    <w:p w14:paraId="2A31724F" w14:textId="77777777" w:rsidR="00104677" w:rsidRPr="00104677" w:rsidRDefault="00104677" w:rsidP="00104677">
      <w:pPr>
        <w:numPr>
          <w:ilvl w:val="0"/>
          <w:numId w:val="12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не укладываются </w:t>
      </w:r>
      <w:proofErr w:type="gram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во время</w:t>
      </w:r>
      <w:proofErr w:type="gram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и ученикам минусуют пункты, которые остались за пределами 3 минут высказывания</w:t>
      </w:r>
    </w:p>
    <w:p w14:paraId="45FB04CF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Последний пункт – прям типичное слабое место всех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ЕГЭшников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. Они очень долго не могут придумать, что сказать и как не повториться в идеях, и в итоге теряют время на записи ответа. Чтобы этого избежать, на первом этапе тренировки придерживаемся такого алгоритма подготовки: -&gt;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brainstorm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карточки – прописываем ответ на это задание -&gt; отчитываем -&gt; заучиваем -&gt; тренируемся с диктофоном. Если не получилось уложиться в 3 минуты, повторяем тренировку с диктофоном, пока не натренируем намертво.</w:t>
      </w:r>
    </w:p>
    <w:p w14:paraId="49F4574F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lastRenderedPageBreak/>
        <w:t>Когда ученики запомнили схему ответа, уже ничего не записываем, тренируемся вживую на уроках. Если проблема повторяется, “долбим” проблемное задание, пока не получится уместить свой красивый ответ в эти ненавистные уже 3 минуты.</w:t>
      </w:r>
    </w:p>
    <w:p w14:paraId="3DC650EF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 </w:t>
      </w:r>
      <w:r w:rsidRPr="00104677">
        <w:rPr>
          <w:rFonts w:ascii="Roboto" w:eastAsia="Times New Roman" w:hAnsi="Roboto" w:cs="Times New Roman"/>
          <w:b/>
          <w:bCs/>
          <w:color w:val="272626"/>
          <w:sz w:val="24"/>
          <w:szCs w:val="24"/>
          <w:lang w:eastAsia="ru-RU"/>
        </w:rPr>
        <w:t>грамматике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:</w:t>
      </w:r>
    </w:p>
    <w:p w14:paraId="7C1BB57D" w14:textId="77777777" w:rsidR="00104677" w:rsidRPr="00104677" w:rsidRDefault="00104677" w:rsidP="00104677">
      <w:pPr>
        <w:numPr>
          <w:ilvl w:val="0"/>
          <w:numId w:val="13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Используют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Present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Simple при описании того, что видят на фотографии – The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children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hold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presents</w:t>
      </w:r>
      <w:proofErr w:type="spellEnd"/>
    </w:p>
    <w:p w14:paraId="4E0E865A" w14:textId="77777777" w:rsidR="00104677" w:rsidRPr="00104677" w:rsidRDefault="00104677" w:rsidP="00104677">
      <w:pPr>
        <w:numPr>
          <w:ilvl w:val="0"/>
          <w:numId w:val="13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Ставят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неправильный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предлог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в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словосочетании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“in the picture/ photo” – there’s a family on/at the picture/ photo</w:t>
      </w:r>
    </w:p>
    <w:p w14:paraId="1E4513F9" w14:textId="77777777" w:rsidR="00104677" w:rsidRPr="00104677" w:rsidRDefault="00104677" w:rsidP="00104677">
      <w:pPr>
        <w:numPr>
          <w:ilvl w:val="0"/>
          <w:numId w:val="13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Забывают артикли – “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there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is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boy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in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photo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” или ставят неправильные. Например, первый раз сказали про этого мальчика “a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boy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”, и продолжают про него говорить с неопределенным артиклем, хотя второй раз нужно говорить “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the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boy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”</w:t>
      </w:r>
    </w:p>
    <w:p w14:paraId="5B1BF2CD" w14:textId="77777777" w:rsidR="00104677" w:rsidRPr="00104677" w:rsidRDefault="00104677" w:rsidP="00104677">
      <w:pPr>
        <w:numPr>
          <w:ilvl w:val="0"/>
          <w:numId w:val="13"/>
        </w:numPr>
        <w:shd w:val="clear" w:color="auto" w:fill="FFFFFF"/>
        <w:spacing w:before="150" w:after="0"/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Забывают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окончание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-s – “the photo show us children in the park”,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или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ставят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его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туда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,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где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не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нужно</w:t>
      </w:r>
      <w:r w:rsidRPr="00104677">
        <w:rPr>
          <w:rFonts w:ascii="Roboto" w:eastAsia="Times New Roman" w:hAnsi="Roboto" w:cs="Times New Roman"/>
          <w:color w:val="272626"/>
          <w:sz w:val="24"/>
          <w:szCs w:val="24"/>
          <w:lang w:val="en-US" w:eastAsia="ru-RU"/>
        </w:rPr>
        <w:t xml:space="preserve"> – “both pictures shows us …”</w:t>
      </w:r>
    </w:p>
    <w:p w14:paraId="5A3E76EA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Нужно замечать, какие ошибки у ученика любимые и заставлять его контролировать себя. Можно задавать ему на дом сравнивать картинки, записывать себя на микрофон, слушать и отслеживать ошибки. Ну и вместе разбирать их на уроке.</w:t>
      </w:r>
    </w:p>
    <w:p w14:paraId="2964E40C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 xml:space="preserve">На мой взгляд, задание совсем несложное, нужно просто выучить план ответа и хорошо его </w:t>
      </w:r>
      <w:proofErr w:type="spellStart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оттренировать</w:t>
      </w:r>
      <w:proofErr w:type="spellEnd"/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.</w:t>
      </w:r>
    </w:p>
    <w:p w14:paraId="1E8D6F90" w14:textId="77777777" w:rsidR="00104677" w:rsidRPr="00104677" w:rsidRDefault="00104677" w:rsidP="00104677">
      <w:pPr>
        <w:shd w:val="clear" w:color="auto" w:fill="FFFFFF"/>
        <w:spacing w:after="450"/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</w:pPr>
      <w:r w:rsidRPr="00104677">
        <w:rPr>
          <w:rFonts w:ascii="Roboto" w:eastAsia="Times New Roman" w:hAnsi="Roboto" w:cs="Times New Roman"/>
          <w:color w:val="272626"/>
          <w:sz w:val="24"/>
          <w:szCs w:val="24"/>
          <w:lang w:eastAsia="ru-RU"/>
        </w:rPr>
        <w:t>Еще не забываем, что на экзамене вместе с учеником начнут сразу говорить еще несколько человек, которые сидят в компьютерном классе. Поэтому на занятиях полезно включать радио, или телевизор, когда ученик делает устную часть. Помогает справляться с звуковыми помехами на экзамене.</w:t>
      </w:r>
    </w:p>
    <w:p w14:paraId="11BDA21A" w14:textId="77777777" w:rsidR="00F12C76" w:rsidRDefault="00F12C76" w:rsidP="006C0B77">
      <w:pPr>
        <w:spacing w:after="0"/>
        <w:ind w:firstLine="709"/>
        <w:jc w:val="both"/>
      </w:pPr>
    </w:p>
    <w:sectPr w:rsidR="00F12C76" w:rsidSect="001B1A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ar(--bodyfont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619"/>
    <w:multiLevelType w:val="multilevel"/>
    <w:tmpl w:val="C8E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C6802"/>
    <w:multiLevelType w:val="multilevel"/>
    <w:tmpl w:val="BADE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B7240"/>
    <w:multiLevelType w:val="multilevel"/>
    <w:tmpl w:val="949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2409F"/>
    <w:multiLevelType w:val="multilevel"/>
    <w:tmpl w:val="B50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662BA"/>
    <w:multiLevelType w:val="multilevel"/>
    <w:tmpl w:val="A3A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56F3"/>
    <w:multiLevelType w:val="multilevel"/>
    <w:tmpl w:val="BC6E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35631"/>
    <w:multiLevelType w:val="multilevel"/>
    <w:tmpl w:val="CFA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249CC"/>
    <w:multiLevelType w:val="multilevel"/>
    <w:tmpl w:val="ADAA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C7A33"/>
    <w:multiLevelType w:val="multilevel"/>
    <w:tmpl w:val="8896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04C3B"/>
    <w:multiLevelType w:val="multilevel"/>
    <w:tmpl w:val="5D3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31805"/>
    <w:multiLevelType w:val="multilevel"/>
    <w:tmpl w:val="398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62E01"/>
    <w:multiLevelType w:val="multilevel"/>
    <w:tmpl w:val="493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90EAC"/>
    <w:multiLevelType w:val="multilevel"/>
    <w:tmpl w:val="2722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086500">
    <w:abstractNumId w:val="5"/>
  </w:num>
  <w:num w:numId="2" w16cid:durableId="1625694296">
    <w:abstractNumId w:val="3"/>
  </w:num>
  <w:num w:numId="3" w16cid:durableId="1778257091">
    <w:abstractNumId w:val="0"/>
  </w:num>
  <w:num w:numId="4" w16cid:durableId="1878810155">
    <w:abstractNumId w:val="8"/>
  </w:num>
  <w:num w:numId="5" w16cid:durableId="994992365">
    <w:abstractNumId w:val="9"/>
  </w:num>
  <w:num w:numId="6" w16cid:durableId="117989244">
    <w:abstractNumId w:val="6"/>
  </w:num>
  <w:num w:numId="7" w16cid:durableId="161118874">
    <w:abstractNumId w:val="11"/>
  </w:num>
  <w:num w:numId="8" w16cid:durableId="1412461460">
    <w:abstractNumId w:val="4"/>
  </w:num>
  <w:num w:numId="9" w16cid:durableId="954216485">
    <w:abstractNumId w:val="7"/>
  </w:num>
  <w:num w:numId="10" w16cid:durableId="82917650">
    <w:abstractNumId w:val="2"/>
  </w:num>
  <w:num w:numId="11" w16cid:durableId="1701513795">
    <w:abstractNumId w:val="10"/>
  </w:num>
  <w:num w:numId="12" w16cid:durableId="1690443714">
    <w:abstractNumId w:val="12"/>
  </w:num>
  <w:num w:numId="13" w16cid:durableId="41046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7"/>
    <w:rsid w:val="000035B7"/>
    <w:rsid w:val="00104677"/>
    <w:rsid w:val="001B1AF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53746-C844-40F6-9511-B3A51567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046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467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46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677"/>
    <w:rPr>
      <w:b/>
      <w:bCs/>
    </w:rPr>
  </w:style>
  <w:style w:type="character" w:styleId="a5">
    <w:name w:val="Hyperlink"/>
    <w:basedOn w:val="a0"/>
    <w:uiPriority w:val="99"/>
    <w:semiHidden/>
    <w:unhideWhenUsed/>
    <w:rsid w:val="00104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4languagetutors.ru/speaking_bo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79034774989</dc:creator>
  <cp:keywords/>
  <dc:description/>
  <cp:lastModifiedBy>79034774989</cp:lastModifiedBy>
  <cp:revision>2</cp:revision>
  <dcterms:created xsi:type="dcterms:W3CDTF">2024-02-21T19:14:00Z</dcterms:created>
  <dcterms:modified xsi:type="dcterms:W3CDTF">2024-02-21T19:15:00Z</dcterms:modified>
</cp:coreProperties>
</file>